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C1AE3" w14:textId="77777777" w:rsidR="007B70B6" w:rsidRPr="002D5889" w:rsidRDefault="007B70B6" w:rsidP="009E61CE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2D5889">
        <w:rPr>
          <w:rFonts w:ascii="Arial" w:hAnsi="Arial" w:cs="Arial"/>
          <w:bCs/>
          <w:spacing w:val="-3"/>
          <w:sz w:val="22"/>
          <w:szCs w:val="22"/>
        </w:rPr>
        <w:t xml:space="preserve">Fire-fighting foam containing the </w:t>
      </w:r>
      <w:r w:rsidR="00D87B27">
        <w:rPr>
          <w:rFonts w:ascii="Arial" w:hAnsi="Arial" w:cs="Arial"/>
          <w:bCs/>
          <w:spacing w:val="-3"/>
          <w:sz w:val="22"/>
          <w:szCs w:val="22"/>
        </w:rPr>
        <w:t>p</w:t>
      </w:r>
      <w:r w:rsidR="00085115" w:rsidRPr="00085115">
        <w:rPr>
          <w:rFonts w:ascii="Arial" w:hAnsi="Arial" w:cs="Arial"/>
          <w:bCs/>
          <w:spacing w:val="-3"/>
          <w:sz w:val="22"/>
          <w:szCs w:val="22"/>
        </w:rPr>
        <w:t xml:space="preserve">er- and polyfluoroalkyl substances </w:t>
      </w:r>
      <w:r w:rsidR="00085115">
        <w:rPr>
          <w:rFonts w:ascii="Arial" w:hAnsi="Arial" w:cs="Arial"/>
          <w:bCs/>
          <w:spacing w:val="-3"/>
          <w:sz w:val="22"/>
          <w:szCs w:val="22"/>
        </w:rPr>
        <w:t>(</w:t>
      </w:r>
      <w:r w:rsidR="00902B00">
        <w:rPr>
          <w:rFonts w:ascii="Arial" w:hAnsi="Arial" w:cs="Arial"/>
          <w:bCs/>
          <w:spacing w:val="-3"/>
          <w:sz w:val="22"/>
          <w:szCs w:val="22"/>
        </w:rPr>
        <w:t>PFAS</w:t>
      </w:r>
      <w:r w:rsidR="00085115">
        <w:rPr>
          <w:rFonts w:ascii="Arial" w:hAnsi="Arial" w:cs="Arial"/>
          <w:bCs/>
          <w:spacing w:val="-3"/>
          <w:sz w:val="22"/>
          <w:szCs w:val="22"/>
        </w:rPr>
        <w:t>)</w:t>
      </w:r>
      <w:r w:rsidR="00902B00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2D5889">
        <w:rPr>
          <w:rFonts w:ascii="Arial" w:hAnsi="Arial" w:cs="Arial"/>
          <w:bCs/>
          <w:spacing w:val="-3"/>
          <w:sz w:val="22"/>
          <w:szCs w:val="22"/>
        </w:rPr>
        <w:t>chemicals perfluorooctane sulphonate (PFOS) and perfluorooctanoic acid (PFOA) was used in fire-fighting and fire-fighting training from the 1970s to the early-mid 2000s. Use of the foams has occurred at various Australian sites including civil airports, military air bases, large fuel storage terminals and refineries and ports.</w:t>
      </w:r>
    </w:p>
    <w:p w14:paraId="41502778" w14:textId="77777777" w:rsidR="007B70B6" w:rsidRPr="007B70B6" w:rsidRDefault="00902B00" w:rsidP="009E61CE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Queensland agencies have contributed to significant national developments regarding PFAS investigation guidelines, jurisdictional agreements and health advice</w:t>
      </w:r>
      <w:r w:rsidR="00DC4894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3B06F87E" w14:textId="77777777" w:rsidR="00B42B7C" w:rsidRDefault="00902B00" w:rsidP="009E61CE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Queensland’s PFAS Interdepartmental Committee developed a Queensland Government PFAS Contamination Protocol, which adopts a proactive risk-based approach to investigating contamination at and around Queensland Government-operated site</w:t>
      </w:r>
      <w:r w:rsidR="00B42B7C">
        <w:rPr>
          <w:rFonts w:ascii="Arial" w:hAnsi="Arial" w:cs="Arial"/>
          <w:bCs/>
          <w:spacing w:val="-3"/>
          <w:sz w:val="22"/>
          <w:szCs w:val="22"/>
        </w:rPr>
        <w:t>s.</w:t>
      </w:r>
    </w:p>
    <w:p w14:paraId="1577C1B5" w14:textId="77777777" w:rsidR="009C71DA" w:rsidRPr="00B42B7C" w:rsidRDefault="00B42B7C" w:rsidP="009E61CE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Queensland’s PFAS Interdepartmental Committee also developed the</w:t>
      </w:r>
      <w:r w:rsidR="00902B00">
        <w:rPr>
          <w:rFonts w:ascii="Arial" w:hAnsi="Arial" w:cs="Arial"/>
          <w:bCs/>
          <w:spacing w:val="-3"/>
          <w:sz w:val="22"/>
          <w:szCs w:val="22"/>
        </w:rPr>
        <w:t xml:space="preserve"> PFAS </w:t>
      </w:r>
      <w:r w:rsidR="00D87B27">
        <w:rPr>
          <w:rFonts w:ascii="Arial" w:hAnsi="Arial" w:cs="Arial"/>
          <w:bCs/>
          <w:spacing w:val="-3"/>
          <w:sz w:val="22"/>
          <w:szCs w:val="22"/>
        </w:rPr>
        <w:t xml:space="preserve">Incident Management and Stakeholder Engagement </w:t>
      </w:r>
      <w:r w:rsidR="00902B00">
        <w:rPr>
          <w:rFonts w:ascii="Arial" w:hAnsi="Arial" w:cs="Arial"/>
          <w:bCs/>
          <w:spacing w:val="-3"/>
          <w:sz w:val="22"/>
          <w:szCs w:val="22"/>
        </w:rPr>
        <w:t>Guidelines that provide a risk based approach to determining agency roles and community engagement strategies when responding to PFAS incidents.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guidelines were developed in response to PFAS incident </w:t>
      </w:r>
      <w:r w:rsidR="002769FD">
        <w:rPr>
          <w:rFonts w:ascii="Arial" w:hAnsi="Arial" w:cs="Arial"/>
          <w:bCs/>
          <w:spacing w:val="-3"/>
          <w:sz w:val="22"/>
          <w:szCs w:val="22"/>
        </w:rPr>
        <w:t>learnings</w:t>
      </w:r>
      <w:r>
        <w:rPr>
          <w:rFonts w:ascii="Arial" w:hAnsi="Arial" w:cs="Arial"/>
          <w:bCs/>
          <w:spacing w:val="-3"/>
          <w:sz w:val="22"/>
          <w:szCs w:val="22"/>
        </w:rPr>
        <w:t>, including the 10 April 2017 spill of PFAS firefighting foam at a Q</w:t>
      </w:r>
      <w:r w:rsidR="008308C8">
        <w:rPr>
          <w:rFonts w:ascii="Arial" w:hAnsi="Arial" w:cs="Arial"/>
          <w:bCs/>
          <w:spacing w:val="-3"/>
          <w:sz w:val="22"/>
          <w:szCs w:val="22"/>
        </w:rPr>
        <w:t>antas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hangar at Brisbane Airport.</w:t>
      </w:r>
      <w:r w:rsidR="00DF7C7E" w:rsidRPr="00B42B7C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9C71DA" w:rsidRPr="00B42B7C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2E4EFE9E" w14:textId="77777777" w:rsidR="00D95CAA" w:rsidRDefault="004F5FAF" w:rsidP="009E61CE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F5FAF"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B42B7C">
        <w:rPr>
          <w:rFonts w:ascii="Arial" w:hAnsi="Arial" w:cs="Arial"/>
          <w:bCs/>
          <w:spacing w:val="-3"/>
          <w:sz w:val="22"/>
          <w:szCs w:val="22"/>
        </w:rPr>
        <w:t xml:space="preserve">the Queensland Government PFAS Contamination Protocol and PFAS Incident </w:t>
      </w:r>
      <w:r w:rsidR="00DC4894">
        <w:rPr>
          <w:rFonts w:ascii="Arial" w:hAnsi="Arial" w:cs="Arial"/>
          <w:bCs/>
          <w:spacing w:val="-3"/>
          <w:sz w:val="22"/>
          <w:szCs w:val="22"/>
        </w:rPr>
        <w:t xml:space="preserve">Management and Stakeholder Engagement </w:t>
      </w:r>
      <w:r w:rsidR="00B42B7C">
        <w:rPr>
          <w:rFonts w:ascii="Arial" w:hAnsi="Arial" w:cs="Arial"/>
          <w:bCs/>
          <w:spacing w:val="-3"/>
          <w:sz w:val="22"/>
          <w:szCs w:val="22"/>
        </w:rPr>
        <w:t>Guidelines</w:t>
      </w:r>
      <w:r w:rsidR="009C71DA" w:rsidRPr="009C71DA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278AC047" w14:textId="39787112" w:rsidR="001504B5" w:rsidRDefault="001504B5" w:rsidP="00024AC1">
      <w:pPr>
        <w:numPr>
          <w:ilvl w:val="0"/>
          <w:numId w:val="1"/>
        </w:numPr>
        <w:spacing w:before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504B5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</w:t>
      </w:r>
      <w:r w:rsidR="00024AC1">
        <w:rPr>
          <w:rFonts w:ascii="Arial" w:hAnsi="Arial" w:cs="Arial"/>
          <w:bCs/>
          <w:i/>
          <w:spacing w:val="-3"/>
          <w:sz w:val="22"/>
          <w:szCs w:val="22"/>
          <w:u w:val="single"/>
        </w:rPr>
        <w:t>ts</w:t>
      </w:r>
    </w:p>
    <w:p w14:paraId="10FF2535" w14:textId="77777777" w:rsidR="001504B5" w:rsidRPr="001504B5" w:rsidRDefault="001504B5" w:rsidP="00024AC1">
      <w:pPr>
        <w:numPr>
          <w:ilvl w:val="1"/>
          <w:numId w:val="1"/>
        </w:numPr>
        <w:tabs>
          <w:tab w:val="clear" w:pos="1083"/>
          <w:tab w:val="num" w:pos="851"/>
        </w:tabs>
        <w:spacing w:before="120"/>
        <w:ind w:left="851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1504B5" w:rsidRPr="001504B5" w:rsidSect="001504B5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3A0E5" w14:textId="77777777" w:rsidR="00FA2648" w:rsidRDefault="00FA2648" w:rsidP="00D6589B">
      <w:r>
        <w:separator/>
      </w:r>
    </w:p>
  </w:endnote>
  <w:endnote w:type="continuationSeparator" w:id="0">
    <w:p w14:paraId="489930F4" w14:textId="77777777" w:rsidR="00FA2648" w:rsidRDefault="00FA2648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C2BEC" w14:textId="77777777" w:rsidR="00FA2648" w:rsidRDefault="00FA2648" w:rsidP="00D6589B">
      <w:r>
        <w:separator/>
      </w:r>
    </w:p>
  </w:footnote>
  <w:footnote w:type="continuationSeparator" w:id="0">
    <w:p w14:paraId="5E263089" w14:textId="77777777" w:rsidR="00FA2648" w:rsidRDefault="00FA2648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739CB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17A10048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16949457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FF288C">
      <w:rPr>
        <w:rFonts w:ascii="Arial" w:hAnsi="Arial" w:cs="Arial"/>
        <w:b/>
        <w:color w:val="auto"/>
        <w:sz w:val="22"/>
        <w:szCs w:val="22"/>
        <w:lang w:eastAsia="en-US"/>
      </w:rPr>
      <w:t>November 2018</w:t>
    </w:r>
  </w:p>
  <w:p w14:paraId="5D0B7A56" w14:textId="77777777" w:rsidR="00FF288C" w:rsidRDefault="00FF288C" w:rsidP="008A38C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B42B7C">
      <w:rPr>
        <w:rFonts w:ascii="Arial" w:hAnsi="Arial" w:cs="Arial"/>
        <w:b/>
        <w:sz w:val="22"/>
        <w:szCs w:val="22"/>
        <w:u w:val="single"/>
      </w:rPr>
      <w:t xml:space="preserve">The Queensland Government’s ongoing approach to </w:t>
    </w:r>
    <w:r w:rsidR="00DC4894">
      <w:rPr>
        <w:rFonts w:ascii="Arial" w:hAnsi="Arial" w:cs="Arial"/>
        <w:b/>
        <w:sz w:val="22"/>
        <w:szCs w:val="22"/>
        <w:u w:val="single"/>
      </w:rPr>
      <w:t>p</w:t>
    </w:r>
    <w:r w:rsidRPr="00B42B7C">
      <w:rPr>
        <w:rFonts w:ascii="Arial" w:hAnsi="Arial" w:cs="Arial"/>
        <w:b/>
        <w:sz w:val="22"/>
        <w:szCs w:val="22"/>
        <w:u w:val="single"/>
      </w:rPr>
      <w:t xml:space="preserve">er- and polyfluoroalkyl substances </w:t>
    </w:r>
    <w:r w:rsidR="008A38C1">
      <w:rPr>
        <w:rFonts w:ascii="Arial" w:hAnsi="Arial" w:cs="Arial"/>
        <w:b/>
        <w:sz w:val="22"/>
        <w:szCs w:val="22"/>
        <w:u w:val="single"/>
      </w:rPr>
      <w:t>(</w:t>
    </w:r>
    <w:r w:rsidR="008A38C1" w:rsidRPr="00B42B7C">
      <w:rPr>
        <w:rFonts w:ascii="Arial" w:hAnsi="Arial" w:cs="Arial"/>
        <w:b/>
        <w:sz w:val="22"/>
        <w:szCs w:val="22"/>
        <w:u w:val="single"/>
      </w:rPr>
      <w:t>PFAS</w:t>
    </w:r>
    <w:r w:rsidR="008A38C1">
      <w:rPr>
        <w:rFonts w:ascii="Arial" w:hAnsi="Arial" w:cs="Arial"/>
        <w:b/>
        <w:sz w:val="22"/>
        <w:szCs w:val="22"/>
        <w:u w:val="single"/>
      </w:rPr>
      <w:t>)</w:t>
    </w:r>
    <w:r w:rsidR="008A38C1" w:rsidRPr="00B42B7C">
      <w:rPr>
        <w:rFonts w:ascii="Arial" w:hAnsi="Arial" w:cs="Arial"/>
        <w:b/>
        <w:sz w:val="22"/>
        <w:szCs w:val="22"/>
        <w:u w:val="single"/>
      </w:rPr>
      <w:t xml:space="preserve"> </w:t>
    </w:r>
    <w:r w:rsidRPr="00B42B7C">
      <w:rPr>
        <w:rFonts w:ascii="Arial" w:hAnsi="Arial" w:cs="Arial"/>
        <w:b/>
        <w:sz w:val="22"/>
        <w:szCs w:val="22"/>
        <w:u w:val="single"/>
      </w:rPr>
      <w:t>contamination</w:t>
    </w:r>
    <w:r w:rsidDel="00FF288C">
      <w:rPr>
        <w:rFonts w:ascii="Arial" w:hAnsi="Arial" w:cs="Arial"/>
        <w:b/>
        <w:sz w:val="22"/>
        <w:szCs w:val="22"/>
        <w:u w:val="single"/>
      </w:rPr>
      <w:t xml:space="preserve"> </w:t>
    </w:r>
  </w:p>
  <w:p w14:paraId="1C611FF1" w14:textId="77777777" w:rsidR="007B70B6" w:rsidRDefault="00CB1501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7B70B6">
      <w:rPr>
        <w:rFonts w:ascii="Arial" w:hAnsi="Arial" w:cs="Arial"/>
        <w:b/>
        <w:sz w:val="22"/>
        <w:szCs w:val="22"/>
        <w:u w:val="single"/>
      </w:rPr>
      <w:t xml:space="preserve"> for Environment and </w:t>
    </w:r>
    <w:r w:rsidR="00FF288C">
      <w:rPr>
        <w:rFonts w:ascii="Arial" w:hAnsi="Arial" w:cs="Arial"/>
        <w:b/>
        <w:sz w:val="22"/>
        <w:szCs w:val="22"/>
        <w:u w:val="single"/>
      </w:rPr>
      <w:t>Great Barrier Reef, Minister for Science</w:t>
    </w:r>
    <w:r w:rsidR="008A38C1">
      <w:rPr>
        <w:rFonts w:ascii="Arial" w:hAnsi="Arial" w:cs="Arial"/>
        <w:b/>
        <w:sz w:val="22"/>
        <w:szCs w:val="22"/>
        <w:u w:val="single"/>
      </w:rPr>
      <w:t xml:space="preserve"> and</w:t>
    </w:r>
    <w:r w:rsidR="00FF288C">
      <w:rPr>
        <w:rFonts w:ascii="Arial" w:hAnsi="Arial" w:cs="Arial"/>
        <w:b/>
        <w:sz w:val="22"/>
        <w:szCs w:val="22"/>
        <w:u w:val="single"/>
      </w:rPr>
      <w:t xml:space="preserve"> Minister for the Arts</w:t>
    </w:r>
  </w:p>
  <w:p w14:paraId="55132D34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69AA390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01">
      <w:start w:val="1"/>
      <w:numFmt w:val="bullet"/>
      <w:lvlText w:val=""/>
      <w:lvlJc w:val="left"/>
      <w:pPr>
        <w:tabs>
          <w:tab w:val="num" w:pos="1083"/>
        </w:tabs>
        <w:ind w:left="108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0B6"/>
    <w:rsid w:val="00024AC1"/>
    <w:rsid w:val="0003608B"/>
    <w:rsid w:val="000454D2"/>
    <w:rsid w:val="00080F8F"/>
    <w:rsid w:val="00085115"/>
    <w:rsid w:val="0010384C"/>
    <w:rsid w:val="001504B5"/>
    <w:rsid w:val="00152095"/>
    <w:rsid w:val="00174117"/>
    <w:rsid w:val="002769FD"/>
    <w:rsid w:val="002D5889"/>
    <w:rsid w:val="00357476"/>
    <w:rsid w:val="00382BC8"/>
    <w:rsid w:val="003A3AF5"/>
    <w:rsid w:val="003A3BDD"/>
    <w:rsid w:val="0043543B"/>
    <w:rsid w:val="004F5FAF"/>
    <w:rsid w:val="00501C66"/>
    <w:rsid w:val="00550873"/>
    <w:rsid w:val="005A4D0D"/>
    <w:rsid w:val="005C34BE"/>
    <w:rsid w:val="005E0D1C"/>
    <w:rsid w:val="00620BD9"/>
    <w:rsid w:val="00712D76"/>
    <w:rsid w:val="007265D0"/>
    <w:rsid w:val="00732E22"/>
    <w:rsid w:val="00741C20"/>
    <w:rsid w:val="007B70B6"/>
    <w:rsid w:val="007F44F4"/>
    <w:rsid w:val="008308C8"/>
    <w:rsid w:val="008A38C1"/>
    <w:rsid w:val="008D4AD4"/>
    <w:rsid w:val="00902B00"/>
    <w:rsid w:val="00904077"/>
    <w:rsid w:val="009353D7"/>
    <w:rsid w:val="00937A4A"/>
    <w:rsid w:val="009A084B"/>
    <w:rsid w:val="009C71DA"/>
    <w:rsid w:val="009E61CE"/>
    <w:rsid w:val="00A53E39"/>
    <w:rsid w:val="00B209C4"/>
    <w:rsid w:val="00B42B7C"/>
    <w:rsid w:val="00B95A06"/>
    <w:rsid w:val="00BF0A15"/>
    <w:rsid w:val="00C75E67"/>
    <w:rsid w:val="00CB1501"/>
    <w:rsid w:val="00CD7A50"/>
    <w:rsid w:val="00CF0D8A"/>
    <w:rsid w:val="00D46923"/>
    <w:rsid w:val="00D6589B"/>
    <w:rsid w:val="00D87B27"/>
    <w:rsid w:val="00D908AD"/>
    <w:rsid w:val="00D95CAA"/>
    <w:rsid w:val="00DC4894"/>
    <w:rsid w:val="00DF7C7E"/>
    <w:rsid w:val="00E40525"/>
    <w:rsid w:val="00E54F6A"/>
    <w:rsid w:val="00F24A8A"/>
    <w:rsid w:val="00F45B99"/>
    <w:rsid w:val="00F94D48"/>
    <w:rsid w:val="00FA2648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7125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7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8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ryv\Dropbox%20(DPC)\Word%20Templates\DPC\Cab%20Sub%20-%20At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2DE67D7649D44BCBFB1FAB7B40999" ma:contentTypeVersion="5" ma:contentTypeDescription="Create a new document." ma:contentTypeScope="" ma:versionID="0473884a8c90e0c9405ed35bf2963b3e">
  <xsd:schema xmlns:xsd="http://www.w3.org/2001/XMLSchema" xmlns:xs="http://www.w3.org/2001/XMLSchema" xmlns:p="http://schemas.microsoft.com/office/2006/metadata/properties" xmlns:ns2="39303455-0690-4fc8-a6f1-b969d4549fb5" xmlns:ns3="0303becd-d999-4b18-bd4d-d2e9f8940f02" targetNamespace="http://schemas.microsoft.com/office/2006/metadata/properties" ma:root="true" ma:fieldsID="a7b15683be1dfa43ecbcf83b6ecb4635" ns2:_="" ns3:_="">
    <xsd:import namespace="39303455-0690-4fc8-a6f1-b969d4549fb5"/>
    <xsd:import namespace="0303becd-d999-4b18-bd4d-d2e9f8940f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03455-0690-4fc8-a6f1-b969d4549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3becd-d999-4b18-bd4d-d2e9f8940f02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ADAFE8-8EBC-4A19-8F84-1DB5AA4F2A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17DA77-8086-41A2-9220-0C93E96EE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03455-0690-4fc8-a6f1-b969d4549fb5"/>
    <ds:schemaRef ds:uri="0303becd-d999-4b18-bd4d-d2e9f8940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 Sub - Att - Proactive Release Summary.dotx</Template>
  <TotalTime>46</TotalTime>
  <Pages>1</Pages>
  <Words>182</Words>
  <Characters>1228</Characters>
  <Application>Microsoft Office Word</Application>
  <DocSecurity>0</DocSecurity>
  <Lines>19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Company/>
  <LinksUpToDate>false</LinksUpToDate>
  <CharactersWithSpaces>1406</CharactersWithSpaces>
  <SharedDoc>false</SharedDoc>
  <HyperlinkBase>https://www.cabinet.qld.gov.au/documents/2018/Nov/PFAS/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12</cp:revision>
  <cp:lastPrinted>2018-11-07T00:10:00Z</cp:lastPrinted>
  <dcterms:created xsi:type="dcterms:W3CDTF">2018-11-09T06:03:00Z</dcterms:created>
  <dcterms:modified xsi:type="dcterms:W3CDTF">2019-12-11T09:15:00Z</dcterms:modified>
  <cp:category>Environmental_Protection,Safety,Health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  <property fmtid="{D5CDD505-2E9C-101B-9397-08002B2CF9AE}" pid="3" name="Document Type">
    <vt:lpwstr>Cabinet Submission</vt:lpwstr>
  </property>
</Properties>
</file>